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Носирова Мухайё Кимсановна Требования к обучению продуктивным видам речевой деятельности // Вопросы науки и образования 2019</w:t>
      </w:r>
    </w:p>
    <w:p/>
    <w:p>
      <w:pPr/>
      <w:r>
        <w:rPr/>
        <w:t xml:space="preserve">2) Ломакина Н.Н. Обучение продуктивному общению на иностранном языке при рецептивных видах речевой деятельности // Вестник Оренбургского государственного университета 2003</w:t>
      </w:r>
    </w:p>
    <w:p/>
    <w:p>
      <w:pPr/>
      <w:r>
        <w:rPr/>
        <w:t xml:space="preserve">3) Дягилева Наталия Максимовна Методическая организация проблемно-ориентированного обучения продуктивным видам речевой деятельности // Наука, образование и культура 2018</w:t>
      </w:r>
    </w:p>
    <w:p/>
    <w:p>
      <w:pPr/>
      <w:r>
        <w:rPr/>
        <w:t xml:space="preserve">4) Еныгин Дмитрий В., Маслова Елизавета Г., Зарудная Мария В., Гончарова Ирина Д. Использование Инстаграма в процессе тренировки продуктивных видов речевой деятельности на иностранном языке // Вестник РГГУ. Серия «Психология. Педагогика. Образование» 2019</w:t>
      </w:r>
    </w:p>
    <w:p/>
    <w:p>
      <w:pPr/>
      <w:r>
        <w:rPr/>
        <w:t xml:space="preserve">5) Милюшенко Т.В. Особенности оценивания уровня сформированности визуальной грамотности в продуктивных видах иноязычной речевой деятельности // Вестник Сибирского института бизнеса и информационных технологий 2019</w:t>
      </w:r>
    </w:p>
    <w:p/>
    <w:p>
      <w:pPr/>
      <w:r>
        <w:rPr/>
        <w:t xml:space="preserve">6) Ежгурова А.А., Просвирнина Л.Г. ПРИМЕНЕНИЕ SCORM-ТЕХНОЛОГИЙ ПРИ ОБУЧЕНИИ ПРОДУКТИВНЫМ ВИДАМ РЕЧЕВОЙ ДЕЯТЕЛЬНОСТИ В ПРОЦЕССЕ ИЗУЧЕНИЯ ИНОСТРАННОГО ЯЗЫКА В НЕЯЗЫКОВОМ ВУЗЕ // Вестник Сибирского института бизнеса и информационных технологий 2021</w:t>
      </w:r>
    </w:p>
    <w:p/>
    <w:p>
      <w:pPr/>
      <w:r>
        <w:rPr/>
        <w:t xml:space="preserve">7) Крымцова Тамара Васильевна, Юдачева Екатерина Алексеевна, Дикова Ольга Дмитриевна Обучение основным видам речевой деятельности на иностранном языке студентов инженерных специальностей // Гуманитарный вестник 2016</w:t>
      </w:r>
    </w:p>
    <w:p/>
    <w:p>
      <w:pPr/>
      <w:r>
        <w:rPr/>
        <w:t xml:space="preserve">8) Фёдорова Дина Владимировна Образовательный потенциал интерактивного процесса учения на примере начальной ступени овладения иноязычной культурой // Вестник Костромского государственного университета 2008</w:t>
      </w:r>
    </w:p>
    <w:p/>
    <w:p>
      <w:pPr/>
      <w:r>
        <w:rPr/>
        <w:t xml:space="preserve">9) Гаджимирзоева Олеся Сабировна РЕЧЕВАЯ ДЕЯТЕЛЬНОСТЬ В СИСТЕМЕ ОБУЧЕНИЯ РУССКОМУ ЯЗЫКУ КАК ИНОСТРАННОМУ // Проблемы современного педагогического образования 2020</w:t>
      </w:r>
    </w:p>
    <w:p/>
    <w:p>
      <w:pPr/>
      <w:r>
        <w:rPr/>
        <w:t xml:space="preserve">10) Ицкович Татьяна Викторовна Церковнославянский язык в воскресной школе // Педагогическое образование в России 2014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Формирование рецептивных видов речевой деятельности у детей старшего дошкольного возраста // Образовательный портал «Справочник». — 25.11.2020.  — URL: </w:t>
      </w:r>
    </w:p>
    <w:p>
      <w:hyperlink r:id="rId7" w:history="1">
        <w:r>
          <w:t xml:space="preserve">https://spravochnick.ru/psihologiya/formirovanie_receptivnyh_vidov_rechevoy_deyatelnosti_u_detey_starshego_doshkolnogo_vozrasta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2) Нина  Афонина. Методика активизации продуктивных речевых умений на уроках английского языка // Образовательный портал «Справочник». — 26.11.2020.  — URL: </w:t>
      </w:r>
    </w:p>
    <w:p>
      <w:hyperlink r:id="rId8" w:history="1">
        <w:r>
          <w:t xml:space="preserve">https://spravochnick.ru/pedagogika/metodika_aktivizacii_produktivnyh_rechevyh_umeniy_na_urokah_angliyskogo_yazyka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3) Евгения  Солодова. Особенности продуктивных видов деятельности в дошкольном возрасте // Образовательный портал «Справочник». — 11.03.2021.  — URL: </w:t>
      </w:r>
    </w:p>
    <w:p>
      <w:hyperlink r:id="rId9" w:history="1">
        <w:r>
          <w:t xml:space="preserve">https://spravochnick.ru/psihologiya/osobennosti_produktivnyh_vidov_deyatelnosti_v_doshkolnom_vozraste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4) Нина  Афонина. Научные основы методики развития речи // Образовательный портал «Справочник». — 12.01.2022.  — URL: </w:t>
      </w:r>
    </w:p>
    <w:p>
      <w:hyperlink r:id="rId10" w:history="1">
        <w:r>
          <w:t xml:space="preserve">https://spravochnick.ru/pedagogika/nauchnye_osnovy_metodiki_razvitiya_rechi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5) Светлана  Остапенко. Первичная и вторичная речевая деятельность школьников на уроках русского языка // Образовательный портал «Справочник». — 02.03.2023.  — URL: </w:t>
      </w:r>
    </w:p>
    <w:p>
      <w:hyperlink r:id="rId11" w:history="1">
        <w:r>
          <w:t xml:space="preserve">https://spravochnick.ru/russkiy_yazyk/pervichnaya_i_vtorichnaya_rechevaya_deyatelnost_shkolnikov_na_urokah_russkogo_yazyka</w:t>
        </w:r>
      </w:hyperlink>
    </w:p>
    <w:p>
      <w:pPr/>
      <w:r>
        <w:rPr/>
        <w:t xml:space="preserve"> (дата обращения: 23.12.2025).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Развитие продуктивных видов речевой деятельности при подготовке к экзаменам First и ЕГЭ - </w:t>
      </w:r>
    </w:p>
    <w:p>
      <w:hyperlink r:id="rId12" w:history="1">
        <w:r>
          <w:t xml:space="preserve">https://author24shop.ru/readyworks/kursovaya_rabota/pedagogika/872172/</w:t>
        </w:r>
      </w:hyperlink>
    </w:p>
    <w:p/>
    <w:p>
      <w:pPr/>
      <w:r>
        <w:rPr/>
        <w:t xml:space="preserve">2) Лингводидактический аспект обучающих компьютерных программ при обучении иностранному языку в средней школе - </w:t>
      </w:r>
    </w:p>
    <w:p>
      <w:hyperlink r:id="rId13" w:history="1">
        <w:r>
          <w:t xml:space="preserve">https://author24shop.ru/readyworks/diplomnaya_rabota/yazykoznanie_i_filologiya/602023/</w:t>
        </w:r>
      </w:hyperlink>
    </w:p>
    <w:p/>
    <w:p>
      <w:pPr/>
      <w:r>
        <w:rPr/>
        <w:t xml:space="preserve">3) Особенности развития продуктивных видов деятельности аутичного ребенка - </w:t>
      </w:r>
    </w:p>
    <w:p>
      <w:hyperlink r:id="rId14" w:history="1">
        <w:r>
          <w:t xml:space="preserve">https://author24shop.ru/readyworks/kontrolnaya_rabota/pedagogika/602783/</w:t>
        </w:r>
      </w:hyperlink>
    </w:p>
    <w:p/>
    <w:p>
      <w:pPr/>
      <w:r>
        <w:rPr/>
        <w:t xml:space="preserve">4) РАЗВИТИЕ РЕЧЕВОГО ТВОРЧЕСТВА ДЕТЕЙ СТАРШЕГО ДОШКОЛЬНОГО ВОЗРАСТА В ПРОЦЕССЕ ОБУЧЕНИЯ СОЧИНЕНИЮ СКАЗОК
 - </w:t>
      </w:r>
    </w:p>
    <w:p>
      <w:hyperlink r:id="rId15" w:history="1">
        <w:r>
          <w:t xml:space="preserve">https://author24shop.ru/readyworks/kursovaya_rabota/pedagogika/392262/</w:t>
        </w:r>
      </w:hyperlink>
    </w:p>
    <w:p/>
    <w:p>
      <w:pPr/>
      <w:r>
        <w:rPr/>
        <w:t xml:space="preserve">5) как обучать русскому языку иностранцев  на территории европейской страны(Бельгия)
 - </w:t>
      </w:r>
    </w:p>
    <w:p>
      <w:hyperlink r:id="rId16" w:history="1">
        <w:r>
          <w:t xml:space="preserve">https://author24shop.ru/readyworks/kursovaya_rabota/pedagogika/399860/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psihologiya/formirovanie_receptivnyh_vidov_rechevoy_deyatelnosti_u_detey_starshego_doshkolnogo_vozrasta" TargetMode="External"/><Relationship Id="rId8" Type="http://schemas.openxmlformats.org/officeDocument/2006/relationships/hyperlink" Target="https://spravochnick.ru/pedagogika/metodika_aktivizacii_produktivnyh_rechevyh_umeniy_na_urokah_angliyskogo_yazyka" TargetMode="External"/><Relationship Id="rId9" Type="http://schemas.openxmlformats.org/officeDocument/2006/relationships/hyperlink" Target="https://spravochnick.ru/psihologiya/osobennosti_produktivnyh_vidov_deyatelnosti_v_doshkolnom_vozraste" TargetMode="External"/><Relationship Id="rId10" Type="http://schemas.openxmlformats.org/officeDocument/2006/relationships/hyperlink" Target="https://spravochnick.ru/pedagogika/nauchnye_osnovy_metodiki_razvitiya_rechi" TargetMode="External"/><Relationship Id="rId11" Type="http://schemas.openxmlformats.org/officeDocument/2006/relationships/hyperlink" Target="https://spravochnick.ru/russkiy_yazyk/pervichnaya_i_vtorichnaya_rechevaya_deyatelnost_shkolnikov_na_urokah_russkogo_yazyka" TargetMode="External"/><Relationship Id="rId12" Type="http://schemas.openxmlformats.org/officeDocument/2006/relationships/hyperlink" Target="https://author24shop.ru/readyworks/kursovaya_rabota/pedagogika/872172/" TargetMode="External"/><Relationship Id="rId13" Type="http://schemas.openxmlformats.org/officeDocument/2006/relationships/hyperlink" Target="https://author24shop.ru/readyworks/diplomnaya_rabota/yazykoznanie_i_filologiya/602023/" TargetMode="External"/><Relationship Id="rId14" Type="http://schemas.openxmlformats.org/officeDocument/2006/relationships/hyperlink" Target="https://author24shop.ru/readyworks/kontrolnaya_rabota/pedagogika/602783/" TargetMode="External"/><Relationship Id="rId15" Type="http://schemas.openxmlformats.org/officeDocument/2006/relationships/hyperlink" Target="https://author24shop.ru/readyworks/kursovaya_rabota/pedagogika/392262/" TargetMode="External"/><Relationship Id="rId16" Type="http://schemas.openxmlformats.org/officeDocument/2006/relationships/hyperlink" Target="https://author24shop.ru/readyworks/kursovaya_rabota/pedagogika/3998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2025-12-23T20:47:21+03:00</dcterms:created>
  <dcterms:modified xsi:type="dcterms:W3CDTF">2025-12-23T20:47:21+03:00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